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2880" w:firstLine="72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5810250</wp:posOffset>
            </wp:positionH>
            <wp:positionV relativeFrom="page">
              <wp:posOffset>447675</wp:posOffset>
            </wp:positionV>
            <wp:extent cx="1223285" cy="1019404"/>
            <wp:effectExtent b="0" l="0" r="0" t="0"/>
            <wp:wrapNone/>
            <wp:docPr id="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3285" cy="10194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1"/>
        <w:spacing w:after="120" w:before="400" w:line="276" w:lineRule="auto"/>
        <w:rPr>
          <w:rFonts w:ascii="Arial" w:cs="Arial" w:eastAsia="Arial" w:hAnsi="Arial"/>
          <w:sz w:val="40"/>
          <w:szCs w:val="40"/>
        </w:rPr>
      </w:pPr>
      <w:bookmarkStart w:colFirst="0" w:colLast="0" w:name="_heading=h.qtocaynygn2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Free School Meals: Changes from September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From September 2026, the government is expanding eligibility for Free School Meals to include more families receiving Universal Credit.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  <w:bCs w:val="1"/>
          <w:color w:val="ff0000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u w:val="single"/>
          <w:rtl w:val="0"/>
        </w:rPr>
        <w:t xml:space="preserve">If your child currently receives free school meals, it is critical that you are registered on our online portal to ensure there is no interruption to their provision.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Whether your child decides to take these meals or not, the school may also receive additional funding for each eligible student. At a time when school budgets are very tight, this funding makes a real difference to the school – and all the funding is required to be spent on supporting disadvantaged students.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We have therefore invested in an online platform to make this process much simpler, and we would be very grateful if you could take two minutes to register.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What information do you need?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All that you will need is the following: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Your own name and date of birth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Contact details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National Insurance Number (or National Asylum Seekers Number)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Child's name and date of birth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School your child is attending/will attend.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We would be very grateful if you could fill in your details on this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rtl w:val="0"/>
          </w:rPr>
          <w:t xml:space="preserve">Greenshaw Learning Trust OFSM application form</w:t>
        </w:r>
      </w:hyperlink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(unless you have already registered), even if you believe you are not entitled to additional funding. The system re-checks details every week, and will automatically update our records if your status changes.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Please note that an application must be completed for each child you have in our school.</w:t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My child currently receives a free school meal, do I need to reapply?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b w:val="1"/>
          <w:bCs w:val="1"/>
          <w:color w:val="ff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rtl w:val="0"/>
        </w:rPr>
        <w:t xml:space="preserve">To ensure your child’s meal provision continues without interruption, and if you have not registered using the above link, please do so as soon as possible.</w:t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If you would like help with applying, you are very welcome to come into school and we would be happy to assist you with an application.</w:t>
      </w:r>
    </w:p>
    <w:p w:rsidR="00000000" w:rsidDel="00000000" w:rsidP="00000000" w:rsidRDefault="00000000" w:rsidRPr="00000000" w14:paraId="0000001D">
      <w:pPr>
        <w:spacing w:line="276" w:lineRule="auto"/>
        <w:jc w:val="left"/>
        <w:rPr/>
      </w:pPr>
      <w:r w:rsidDel="00000000" w:rsidR="00000000" w:rsidRPr="00000000">
        <w:rPr>
          <w:rtl w:val="0"/>
        </w:rPr>
      </w:r>
    </w:p>
    <w:sectPr>
      <w:headerReference r:id="rId9" w:type="first"/>
      <w:footerReference r:id="rId10" w:type="default"/>
      <w:footerReference r:id="rId11" w:type="first"/>
      <w:pgSz w:h="16840" w:w="11900" w:orient="portrait"/>
      <w:pgMar w:bottom="1440" w:top="1440" w:left="1440" w:right="1440" w:header="720" w:footer="5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pacing w:after="80" w:line="276" w:lineRule="auto"/>
      <w:jc w:val="center"/>
      <w:rPr>
        <w:color w:val="434343"/>
        <w:sz w:val="16"/>
        <w:szCs w:val="16"/>
      </w:rPr>
    </w:pPr>
    <w:r w:rsidDel="00000000" w:rsidR="00000000" w:rsidRPr="00000000">
      <w:rPr>
        <w:color w:val="434343"/>
        <w:sz w:val="14"/>
        <w:szCs w:val="14"/>
        <w:rtl w:val="0"/>
      </w:rPr>
      <w:t xml:space="preserve">Mrs K Couto, Acting Headteacher</w:t>
    </w:r>
    <w:r w:rsidDel="00000000" w:rsidR="00000000" w:rsidRPr="00000000">
      <w:rPr>
        <w:color w:val="434343"/>
        <w:sz w:val="16"/>
        <w:szCs w:val="16"/>
      </w:rPr>
      <mc:AlternateContent>
        <mc:Choice Requires="wpg">
          <w:drawing>
            <wp:inline distB="114300" distT="114300" distL="114300" distR="114300">
              <wp:extent cx="5740725" cy="24607"/>
              <wp:effectExtent b="0" l="0" r="0" t="0"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645950" y="3780000"/>
                        <a:ext cx="74001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93C47D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114300" distT="114300" distL="114300" distR="114300">
              <wp:extent cx="5740725" cy="24607"/>
              <wp:effectExtent b="0" l="0" r="0" t="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40725" cy="24607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color w:val="434343"/>
        <w:sz w:val="14"/>
        <w:szCs w:val="14"/>
        <w:rtl w:val="0"/>
      </w:rPr>
      <w:t xml:space="preserve">Widden Primary School, Sinope Street, Gloucester, GL1 4AW</w:t>
      <w:br w:type="textWrapping"/>
      <w:t xml:space="preserve">T: 01452 520571     |     E: admin@widdenprimary.co.uk     |     W: www.widdenprimaryschool.net</w:t>
    </w:r>
    <w:r w:rsidDel="00000000" w:rsidR="00000000" w:rsidRPr="00000000">
      <w:rPr>
        <w:color w:val="434343"/>
        <w:sz w:val="16"/>
        <w:szCs w:val="16"/>
      </w:rPr>
      <mc:AlternateContent>
        <mc:Choice Requires="wpg">
          <w:drawing>
            <wp:inline distB="114300" distT="114300" distL="114300" distR="114300">
              <wp:extent cx="5740725" cy="24607"/>
              <wp:effectExtent b="0" l="0" r="0" t="0"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645950" y="3780000"/>
                        <a:ext cx="74001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93C47D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114300" distT="114300" distL="114300" distR="114300">
              <wp:extent cx="5740725" cy="24607"/>
              <wp:effectExtent b="0" l="0" r="0" t="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40725" cy="24607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color w:val="434343"/>
        <w:sz w:val="14"/>
        <w:szCs w:val="14"/>
        <w:rtl w:val="0"/>
      </w:rPr>
      <w:t xml:space="preserve">Widden Primary School is proud to be part of the Greenshaw Learning Trust, which is a charitable company limited by guarantee registered in England and Wales. Company number 7633694. Registered office: Greenshaw Learning Trust, ORU Sutton, Throwley Way, Sutton, Surrey SM1 4AF.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after="80" w:line="276" w:lineRule="auto"/>
      <w:jc w:val="center"/>
      <w:rPr>
        <w:color w:val="434343"/>
        <w:sz w:val="14"/>
        <w:szCs w:val="14"/>
      </w:rPr>
    </w:pPr>
    <w:r w:rsidDel="00000000" w:rsidR="00000000" w:rsidRPr="00000000">
      <w:rPr>
        <w:color w:val="434343"/>
        <w:sz w:val="14"/>
        <w:szCs w:val="14"/>
        <w:rtl w:val="0"/>
      </w:rPr>
      <w:t xml:space="preserve">Mrs K Couto, Acting Headteacher</w:t>
    </w:r>
    <w:r w:rsidDel="00000000" w:rsidR="00000000" w:rsidRPr="00000000">
      <w:rPr>
        <w:color w:val="434343"/>
        <w:sz w:val="16"/>
        <w:szCs w:val="16"/>
      </w:rPr>
      <mc:AlternateContent>
        <mc:Choice Requires="wpg">
          <w:drawing>
            <wp:inline distB="114300" distT="114300" distL="114300" distR="114300">
              <wp:extent cx="5740725" cy="24607"/>
              <wp:effectExtent b="0" l="0" r="0" t="0"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645950" y="3780000"/>
                        <a:ext cx="74001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93C47D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114300" distT="114300" distL="114300" distR="114300">
              <wp:extent cx="5740725" cy="24607"/>
              <wp:effectExtent b="0" l="0" r="0" t="0"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40725" cy="24607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color w:val="434343"/>
        <w:sz w:val="14"/>
        <w:szCs w:val="14"/>
        <w:rtl w:val="0"/>
      </w:rPr>
      <w:t xml:space="preserve">Widden Primary School, Sinope Street, Gloucester, GL1 4AW</w:t>
      <w:br w:type="textWrapping"/>
      <w:t xml:space="preserve">T: 01452 520571     |     E: admin@widdenprimary.co.uk     |     W: www.widdenprimaryschool.net</w:t>
    </w:r>
    <w:r w:rsidDel="00000000" w:rsidR="00000000" w:rsidRPr="00000000">
      <w:rPr>
        <w:color w:val="434343"/>
        <w:sz w:val="16"/>
        <w:szCs w:val="16"/>
      </w:rPr>
      <mc:AlternateContent>
        <mc:Choice Requires="wpg">
          <w:drawing>
            <wp:inline distB="114300" distT="114300" distL="114300" distR="114300">
              <wp:extent cx="5740725" cy="24607"/>
              <wp:effectExtent b="0" l="0" r="0" t="0"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645950" y="3780000"/>
                        <a:ext cx="74001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93C47D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114300" distT="114300" distL="114300" distR="114300">
              <wp:extent cx="5740725" cy="24607"/>
              <wp:effectExtent b="0" l="0" r="0" t="0"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40725" cy="24607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color w:val="434343"/>
        <w:sz w:val="14"/>
        <w:szCs w:val="14"/>
        <w:rtl w:val="0"/>
      </w:rPr>
      <w:t xml:space="preserve">Widden Primary School is proud to be part of the Greenshaw Learning Trust, which is a charitable company limited by guarantee registered in England and Wales. Company number 7633694. Registered office: Greenshaw Learning Trust, ORU Sutton, Throwley Way, Sutton, Surrey SM1 4AF.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  <w:tab w:val="left" w:leader="none" w:pos="2560"/>
      </w:tabs>
      <w:rPr>
        <w:color w:val="000000"/>
      </w:rPr>
    </w:pPr>
    <w:r w:rsidDel="00000000" w:rsidR="00000000" w:rsidRPr="00000000">
      <w:rPr>
        <w:color w:val="000000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○"/>
      <w:lvlJc w:val="left"/>
      <w:pPr>
        <w:ind w:left="720" w:hanging="360"/>
      </w:pPr>
      <w:rPr/>
    </w:lvl>
    <w:lvl w:ilvl="1">
      <w:start w:val="1"/>
      <w:numFmt w:val="bullet"/>
      <w:lvlText w:val="●"/>
      <w:lvlJc w:val="left"/>
      <w:pPr>
        <w:ind w:left="1440" w:hanging="360"/>
      </w:pPr>
      <w:rPr/>
    </w:lvl>
    <w:lvl w:ilvl="2">
      <w:start w:val="1"/>
      <w:numFmt w:val="bullet"/>
      <w:lvlText w:val="■"/>
      <w:lvlJc w:val="left"/>
      <w:pPr>
        <w:ind w:left="2160" w:hanging="360"/>
      </w:pPr>
      <w:rPr/>
    </w:lvl>
    <w:lvl w:ilvl="3">
      <w:start w:val="1"/>
      <w:numFmt w:val="bullet"/>
      <w:lvlText w:val="○"/>
      <w:lvlJc w:val="left"/>
      <w:pPr>
        <w:ind w:left="2880" w:hanging="360"/>
      </w:pPr>
      <w:rPr/>
    </w:lvl>
    <w:lvl w:ilvl="4">
      <w:start w:val="1"/>
      <w:numFmt w:val="bullet"/>
      <w:lvlText w:val="●"/>
      <w:lvlJc w:val="left"/>
      <w:pPr>
        <w:ind w:left="3600" w:hanging="360"/>
      </w:pPr>
      <w:rPr/>
    </w:lvl>
    <w:lvl w:ilvl="5">
      <w:start w:val="1"/>
      <w:numFmt w:val="bullet"/>
      <w:lvlText w:val="■"/>
      <w:lvlJc w:val="left"/>
      <w:pPr>
        <w:ind w:left="4320" w:hanging="360"/>
      </w:pPr>
      <w:rPr/>
    </w:lvl>
    <w:lvl w:ilvl="6">
      <w:start w:val="1"/>
      <w:numFmt w:val="bullet"/>
      <w:lvlText w:val="○"/>
      <w:lvlJc w:val="left"/>
      <w:pPr>
        <w:ind w:left="5040" w:hanging="360"/>
      </w:pPr>
      <w:rPr/>
    </w:lvl>
    <w:lvl w:ilvl="7">
      <w:start w:val="1"/>
      <w:numFmt w:val="bullet"/>
      <w:lvlText w:val="●"/>
      <w:lvlJc w:val="left"/>
      <w:pPr>
        <w:ind w:left="5760" w:hanging="360"/>
      </w:pPr>
      <w:rPr/>
    </w:lvl>
    <w:lvl w:ilvl="8">
      <w:start w:val="1"/>
      <w:numFmt w:val="bullet"/>
      <w:lvlText w:val="■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s://apply.cloudforedu.org.uk/ofsm/sims-greenshawlearningtrust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/q1/woDk0LPJOb9GgFGDWiRbkQ==">CgMxLjAyDWgucXRvY2F5bnlnbjI4AHIhMU1WTFN1ektiVmxKVU1VUXVCR1NiMkFzNWdqU3poaV8y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